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41"/>
        <w:gridCol w:w="1560"/>
        <w:gridCol w:w="2409"/>
        <w:gridCol w:w="2332"/>
      </w:tblGrid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документа, номер и дата принятия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Актуальность документа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Во </w:t>
            </w:r>
            <w:proofErr w:type="gramStart"/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какого документа принят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46AD" w:rsidRPr="00EA5990" w:rsidTr="00DB22A4">
        <w:tc>
          <w:tcPr>
            <w:tcW w:w="10345" w:type="dxa"/>
            <w:gridSpan w:val="5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Международные правовые акты</w:t>
            </w: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tgtFrame="_blank" w:history="1">
              <w:r w:rsidR="009646AD" w:rsidRPr="00EA5990">
                <w:rPr>
                  <w:rFonts w:ascii="Times New Roman" w:eastAsia="Times New Roman" w:hAnsi="Times New Roman" w:cs="Times New Roman"/>
                  <w:b/>
                  <w:bCs/>
                  <w:color w:val="2E74B5" w:themeColor="accent1" w:themeShade="BF"/>
                  <w:sz w:val="24"/>
                  <w:szCs w:val="24"/>
                  <w:bdr w:val="none" w:sz="0" w:space="0" w:color="auto" w:frame="1"/>
                  <w:lang w:eastAsia="ru-RU"/>
                </w:rPr>
                <w:t>Конвенция о защите физических лиц при автоматизированной обработке персональных данных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  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(Совет Европы, Страсбург, 28 января 1981 г.) ETS № 108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Ратификация произведена с 1 сентября 2013 г. См. Федеральный закон от 19.12.2005 N 160-ФЗ "О ратификации Конвенции Совета Европы о защите физических лиц при автоматизированной обработке персональных данных"</w:t>
            </w: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tgtFrame="_blank" w:history="1">
              <w:r w:rsidR="009646AD" w:rsidRPr="00EA5990">
                <w:rPr>
                  <w:rFonts w:ascii="Times New Roman" w:eastAsia="Times New Roman" w:hAnsi="Times New Roman" w:cs="Times New Roman"/>
                  <w:b/>
                  <w:bCs/>
                  <w:color w:val="2E74B5" w:themeColor="accent1" w:themeShade="BF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Дополнительный протокол к Конвенции о защите физических лиц </w:t>
              </w:r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при автоматизированной обработке персональных данных, о наблюдательных органах и трансграничной передаче информации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  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(Страсбург, 8 ноября 2001 год) ETS № 181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Директива Европейского Парламента и Совета Европейского Союза 2002/22/ЕС от 7 марта 2002  об универсальных услугах и правах пользователей в отношении сетей электронных коммуникаций и услуг (</w:t>
            </w: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Директива об универсальных услугах</w:t>
            </w: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Директива Европейского Союза № 2002/58/ЕС «</w:t>
            </w: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 приватности и электронных коммуникациях</w:t>
            </w: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Положения Директивы применяются взамен положений Директивы Европейского парламента и Совета ЕС от 15 декабря 1997 г.  № 97/66/ЕС</w:t>
            </w:r>
          </w:p>
          <w:p w:rsid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A5990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DB22A4">
        <w:tc>
          <w:tcPr>
            <w:tcW w:w="10345" w:type="dxa"/>
            <w:gridSpan w:val="5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Федеральные законы, 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9646AD" w:rsidRPr="00EA5990" w:rsidTr="00EA5990">
        <w:tc>
          <w:tcPr>
            <w:tcW w:w="4044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tgtFrame="_blank" w:history="1"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Федеральный закон РФ от 27.07.2006  № 152-ФЗ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"</w:t>
            </w:r>
            <w:r w:rsidR="009646AD"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 персональных данных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Международная конвенция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4044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"</w:t>
            </w:r>
            <w:hyperlink r:id="rId8" w:anchor="0" w:tgtFrame="_blank" w:history="1">
              <w:r w:rsidRPr="00EA5990">
                <w:rPr>
                  <w:rFonts w:ascii="Times New Roman" w:eastAsia="Times New Roman" w:hAnsi="Times New Roman" w:cs="Times New Roman"/>
                  <w:b/>
                  <w:bCs/>
                  <w:color w:val="2E74B5" w:themeColor="accent1" w:themeShade="BF"/>
                  <w:sz w:val="24"/>
                  <w:szCs w:val="24"/>
                  <w:bdr w:val="none" w:sz="0" w:space="0" w:color="auto" w:frame="1"/>
                  <w:lang w:eastAsia="ru-RU"/>
                </w:rPr>
                <w:t>Трудовой кодекс Российской Федерации</w:t>
              </w:r>
            </w:hyperlink>
            <w:r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" </w:t>
            </w: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30.12.2001 № 197-ФЗ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4044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anchor="0" w:tgtFrame="_blank" w:history="1"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Федеральный закон РФ от 27.07.2004 № 79-ФЗ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 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="009646AD"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 государственной гражданской службе Российской Федерации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4044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anchor="0" w:tgtFrame="_blank" w:history="1"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Указ Президента Российской Федерации от 30.05.2005 N 609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"</w:t>
            </w:r>
            <w:r w:rsidR="009646AD"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 утверждении Положения о персональных данных государственного гражданского служащего Российской Федерации и ведении его личного дела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Федеральным законом от 27 июля 2004 г. N 79-ФЗ "О государственной гражданской службе Российской Федерации"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Положения настоящего указа применяются только в отношении порядка ведения личных дел государственных гражданских служащих Российской Федерации</w:t>
            </w:r>
          </w:p>
        </w:tc>
      </w:tr>
      <w:tr w:rsidR="009646AD" w:rsidRPr="00EA5990" w:rsidTr="00EA5990">
        <w:tc>
          <w:tcPr>
            <w:tcW w:w="4044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anchor="0" w:tgtFrame="_blank" w:history="1"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Указ Президента Российской Федерации от 17 марта 2008 года N 351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 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="009646AD"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4044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anchor="0" w:tgtFrame="_blank" w:history="1"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Указ Президента Российской Федерации от 6 марта 1997 года N 188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="009646AD"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 утверждении перечня сведений конфиденциального характера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4044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anchor="0" w:tgtFrame="_blank" w:history="1"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Постановление Правительства Российской Федерации от 03.11.1994 г. №1233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 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="009646AD"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 утверждении Положения о порядке обращения со служебной информацией ограниченного распространения в федеральных органах исполнительной власти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  <w:p w:rsidR="00EA5990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4044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anchor="0" w:tgtFrame="_blank" w:history="1"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Постановление Правительства РФ от 06.07.2008 № 512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 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="009646AD"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4044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anchor="0" w:tgtFrame="_blank" w:history="1"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Постановление Правительства РФ от 15.09.2008 № 687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 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="009646AD"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 утверждении Положения об особенностях обработки персональных данных, осуществляемой без использования средств автоматизации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Федерального закона от 27 июля 2006 г. N 152-ФЗ "О персональных данных"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4044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anchor="0" w:tgtFrame="_blank" w:history="1"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Постановление Правительства РФ от 01.11.2012 № 1119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 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="009646AD"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 утверждении требований к защите персональных данных при их обработке в информационных системах персональных данных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ст. 19 Федерального закона от 27 июля 2006 г. N 152-ФЗ "О персональных данных"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Действует взамен Постановление Правительства РФ от 17.11.2007 N 781</w:t>
            </w:r>
          </w:p>
        </w:tc>
      </w:tr>
      <w:tr w:rsidR="009646AD" w:rsidRPr="00EA5990" w:rsidTr="00EA5990">
        <w:tc>
          <w:tcPr>
            <w:tcW w:w="4044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A5990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anchor="0" w:tgtFrame="_blank" w:history="1">
              <w:proofErr w:type="gramStart"/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Постановление Правительства РФ от 21.03.2012 № 211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  <w:proofErr w:type="gramEnd"/>
          </w:p>
        </w:tc>
        <w:tc>
          <w:tcPr>
            <w:tcW w:w="1560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  <w:p w:rsidR="00EA5990" w:rsidRPr="00EA5990" w:rsidRDefault="00EA5990" w:rsidP="00EA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90" w:rsidRPr="00EA5990" w:rsidRDefault="00EA5990" w:rsidP="00EA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90" w:rsidRPr="00EA5990" w:rsidRDefault="00EA5990" w:rsidP="00EA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90" w:rsidRPr="00EA5990" w:rsidRDefault="00EA5990" w:rsidP="00EA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6AD" w:rsidRPr="00EA5990" w:rsidRDefault="009646AD" w:rsidP="00EA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 3 ст. 18.1 Федерального закона от 27 июля 2006 г. N 152-ФЗ "О персональных данных"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Действует </w:t>
            </w:r>
            <w:r w:rsidRPr="00EA5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только в отношении операторов, являющихся государственными или муниципальными органами</w:t>
            </w:r>
          </w:p>
        </w:tc>
      </w:tr>
      <w:tr w:rsidR="009646AD" w:rsidRPr="00EA5990" w:rsidTr="00DB22A4">
        <w:tc>
          <w:tcPr>
            <w:tcW w:w="10345" w:type="dxa"/>
            <w:gridSpan w:val="5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Документы </w:t>
            </w:r>
            <w:proofErr w:type="spellStart"/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Минкомсвязи</w:t>
            </w:r>
            <w:proofErr w:type="spellEnd"/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Роскомнадзора</w:t>
            </w:r>
            <w:proofErr w:type="spellEnd"/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anchor="0" w:tgtFrame="_blank" w:history="1"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Роскомнадзора</w:t>
              </w:r>
              <w:proofErr w:type="spellEnd"/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 xml:space="preserve"> от 05.09.2013г №996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"</w:t>
            </w:r>
            <w:r w:rsidR="009646AD"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 утверждении требований и методов по обезличиванию персональных данных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(вместе с "Требованиями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программ")</w:t>
            </w:r>
          </w:p>
          <w:p w:rsid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A5990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п.п</w:t>
            </w:r>
            <w:proofErr w:type="spellEnd"/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"з" п. 1 Перечня мер, утв. Постановлением Правительства РФ от 21.03.2012 № 211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      </w: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(утв. </w:t>
            </w:r>
            <w:hyperlink r:id="rId19" w:anchor="0" w:tgtFrame="_blank" w:history="1">
              <w:r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Минкомсвязи</w:t>
              </w:r>
              <w:proofErr w:type="spellEnd"/>
              <w:r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 xml:space="preserve"> России от 14.11.2011 N 312</w:t>
              </w:r>
            </w:hyperlink>
            <w:r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ч.1 ст. 23 Федерального закона от 27 июля 2006 г. N 152-ФЗ "О персональных данных"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Административный регламент Федеральной службы по надзору в сфере связи, информационных технологий и массовых коммуникаций по предоставлению государственной услуги "Введение реестра операторов, осуществляющих обработку персональных данных</w:t>
            </w:r>
            <w:proofErr w:type="gramStart"/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утв. </w:t>
            </w:r>
            <w:hyperlink r:id="rId20" w:anchor="0" w:tgtFrame="_blank" w:history="1">
              <w:r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Приказом Министерства связи и массовых коммуникаций РФ от 21 декабря 2011  N 346</w:t>
              </w:r>
            </w:hyperlink>
            <w:r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)</w:t>
            </w:r>
          </w:p>
          <w:p w:rsidR="00EA5990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 3 ч. 5 ст. 23 Федерального закона от 27 июля 2006 г. N 152-ФЗ "О персональных данных"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EA59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EA59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России от 21.12.2011 N 346 утверждена </w:t>
            </w:r>
            <w:r w:rsidRPr="00EA5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форма Уведомления об обработке (о намерении осуществить обработку) персональных данных</w:t>
            </w:r>
            <w:r w:rsidRPr="00EA59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" w:tgtFrame="_blank" w:history="1"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Роскомнадзора</w:t>
              </w:r>
              <w:proofErr w:type="spellEnd"/>
              <w:r w:rsidR="009646AD"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 xml:space="preserve"> от 30 мая 2017 года №94</w:t>
              </w:r>
            </w:hyperlink>
            <w:r w:rsidR="009646AD"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 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="009646AD"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</w:t>
            </w:r>
            <w:r w:rsidR="009646AD"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 3 ч. 5 ст.23 Федерального закона от 27 июля 2006 г. N 152-ФЗ "О персональных данных", п. 5.2.4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</w:t>
            </w:r>
          </w:p>
          <w:p w:rsid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A5990" w:rsidRPr="00EA5990" w:rsidRDefault="00EA5990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DB22A4">
        <w:tc>
          <w:tcPr>
            <w:tcW w:w="10345" w:type="dxa"/>
            <w:gridSpan w:val="5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Документы ФСТЭК России</w:t>
            </w: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"</w:t>
            </w:r>
            <w:hyperlink r:id="rId22" w:tgtFrame="_blank" w:history="1">
              <w:r w:rsidRPr="00EA5990">
                <w:rPr>
                  <w:rFonts w:ascii="Times New Roman" w:eastAsia="Times New Roman" w:hAnsi="Times New Roman" w:cs="Times New Roman"/>
                  <w:b/>
                  <w:bCs/>
                  <w:color w:val="2E74B5" w:themeColor="accent1" w:themeShade="BF"/>
                  <w:sz w:val="24"/>
                  <w:szCs w:val="24"/>
                  <w:bdr w:val="none" w:sz="0" w:space="0" w:color="auto" w:frame="1"/>
                  <w:lang w:eastAsia="ru-RU"/>
                </w:rPr>
                <w:t>Базовая модель угроз безопасности персональных данных</w:t>
              </w:r>
            </w:hyperlink>
            <w:r w:rsidR="00EA5990" w:rsidRPr="00EA599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A599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bdr w:val="none" w:sz="0" w:space="0" w:color="auto" w:frame="1"/>
                <w:lang w:eastAsia="ru-RU"/>
              </w:rPr>
              <w:t>при их обработке в информационных системах персональных данных</w:t>
            </w: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(Выписка) (утв. ФСТЭК РФ 15.02.2008)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Федерального закона от 27 июля 2006 года N 152-ФЗ "О персональных данных"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Требования о защите информации, не составляющей государственную тайну, содержащейся в государственных информационных системах</w:t>
            </w: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(утв. </w:t>
            </w:r>
            <w:hyperlink r:id="rId23" w:anchor="0" w:tgtFrame="_blank" w:history="1">
              <w:r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Приказом ФСТЭК России от 11 февраля 2013 г. № 17</w:t>
              </w:r>
            </w:hyperlink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 5 ст. 16 Федерального закона от 27.06.2006 г. N 149-ФЗ "Об информации, информационных технологиях и о защите информации"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настоящие Требования применяются наряду с требованиями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1.10.2012  N1119</w:t>
            </w: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 утверждении требований о защите информации, содержащейся в информационных системах общего пользования</w:t>
            </w: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(утв. </w:t>
            </w:r>
            <w:hyperlink r:id="rId24" w:anchor="0" w:tgtFrame="_blank" w:history="1">
              <w:r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Приказом ФСБ России и ФСТЭК России от 31.08.2010 № 416/489</w:t>
              </w:r>
            </w:hyperlink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 3 Постановления Правительства Российской Федерации от 18 мая 2009 г. N 424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Об утверждении состава и содержания организационных и технических мер по обеспечению безопасности персональных данных при обработке в </w:t>
            </w:r>
            <w:proofErr w:type="spellStart"/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ИСПДн</w:t>
            </w:r>
            <w:proofErr w:type="spellEnd"/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(утв.</w:t>
            </w:r>
            <w:r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 </w:t>
            </w:r>
            <w:hyperlink r:id="rId25" w:anchor="0" w:tgtFrame="_blank" w:history="1">
              <w:r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Приказом ФСТЭК от 18.02.2013 №21</w:t>
              </w:r>
            </w:hyperlink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 4 ст. 19 Федерального закона от 27 июля 2006 г. N 152-ФЗ "О персональных данных"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46AD" w:rsidRPr="00EA5990" w:rsidTr="00DB22A4">
        <w:tc>
          <w:tcPr>
            <w:tcW w:w="10345" w:type="dxa"/>
            <w:gridSpan w:val="5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Документы ФСБ России</w:t>
            </w: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 утверждении положения о разработке, производстве, реализации и эксплуатации шифровальных (криптографических) средств защиты информации (</w:t>
            </w:r>
            <w:hyperlink r:id="rId26" w:anchor="0" w:tgtFrame="_blank" w:history="1">
              <w:r w:rsidRPr="00EA5990">
                <w:rPr>
                  <w:rFonts w:ascii="Times New Roman" w:eastAsia="Times New Roman" w:hAnsi="Times New Roman" w:cs="Times New Roman"/>
                  <w:b/>
                  <w:bCs/>
                  <w:color w:val="2E74B5" w:themeColor="accent1" w:themeShade="B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Положение </w:t>
              </w:r>
              <w:r w:rsidRPr="00EA5990">
                <w:rPr>
                  <w:rFonts w:ascii="Times New Roman" w:eastAsia="Times New Roman" w:hAnsi="Times New Roman" w:cs="Times New Roman"/>
                  <w:b/>
                  <w:bCs/>
                  <w:color w:val="2E74B5" w:themeColor="accent1" w:themeShade="BF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ПКЗ-2005</w:t>
              </w:r>
            </w:hyperlink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(Утв. Приказом ФСБ России от 9.02.2005 N 66)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lastRenderedPageBreak/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Федерального закона от 3.04.1995  N 40-ФЗ "О федеральной службе безопасности" и Положения о </w:t>
            </w: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Федеральной службе безопасности Российской Федерации, утв. Указом Президента Российской Федерации от 11.08.2003 N 960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(Информация ФСБ России от 21.06.2016)</w:t>
            </w: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"</w:t>
            </w: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      </w: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(утв.</w:t>
            </w:r>
            <w:r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 </w:t>
            </w:r>
            <w:hyperlink r:id="rId27" w:anchor="0" w:tgtFrame="_blank" w:history="1">
              <w:r w:rsidRPr="00EA5990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ru-RU"/>
                </w:rPr>
                <w:t>Приказом ФСБ России  от 10.07.2014  N 378</w:t>
              </w:r>
            </w:hyperlink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 4 ст. 19 Федерального закона от 27 июля 2006 г. N 152-ФЗ "О персональных данных"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(Информация ФСБ России от 21.06.2016)</w:t>
            </w:r>
          </w:p>
        </w:tc>
      </w:tr>
      <w:tr w:rsidR="009646AD" w:rsidRPr="00EA5990" w:rsidTr="00EA5990">
        <w:tc>
          <w:tcPr>
            <w:tcW w:w="3903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Pr="00EA59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Методические рекомендации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</w:t>
            </w: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(утв. </w:t>
            </w:r>
            <w:bookmarkStart w:id="0" w:name="_GoBack"/>
            <w:r w:rsidR="00EA5990" w:rsidRPr="00EA599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fldChar w:fldCharType="begin"/>
            </w:r>
            <w:r w:rsidR="00EA5990" w:rsidRPr="00EA599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instrText xml:space="preserve"> HYPERLINK "http://www.consultant.ru/document/cons_doc_LAW_185051</w:instrText>
            </w:r>
            <w:r w:rsidR="00EA5990" w:rsidRPr="00EA599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instrText xml:space="preserve">/" \t "_blank" </w:instrText>
            </w:r>
            <w:r w:rsidR="00EA5990" w:rsidRPr="00EA599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Приказом начальника 8 Центра ФСБ России   от 31.03.2015 N 149/7/2/6-432</w:t>
            </w:r>
            <w:r w:rsidR="00EA5990" w:rsidRPr="00EA599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fldChar w:fldCharType="end"/>
            </w:r>
            <w:bookmarkEnd w:id="0"/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ru-RU"/>
              </w:rPr>
              <w:t>Действует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59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Федерального закона от 27 июля 2006 г. N 152-ФЗ "О персональных данных"</w:t>
            </w:r>
          </w:p>
        </w:tc>
        <w:tc>
          <w:tcPr>
            <w:tcW w:w="2332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EA5990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E2E0D" w:rsidRPr="00EA5990" w:rsidRDefault="00EE2E0D">
      <w:pPr>
        <w:rPr>
          <w:rFonts w:ascii="Times New Roman" w:hAnsi="Times New Roman" w:cs="Times New Roman"/>
          <w:sz w:val="24"/>
          <w:szCs w:val="24"/>
        </w:rPr>
      </w:pPr>
    </w:p>
    <w:sectPr w:rsidR="00EE2E0D" w:rsidRPr="00EA5990" w:rsidSect="00964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AD"/>
    <w:rsid w:val="009646AD"/>
    <w:rsid w:val="00DB22A4"/>
    <w:rsid w:val="00EA5990"/>
    <w:rsid w:val="00E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9887" TargetMode="External"/><Relationship Id="rId13" Type="http://schemas.openxmlformats.org/officeDocument/2006/relationships/hyperlink" Target="http://www.consultant.ru/cons/cgi/online.cgi?req=doc&amp;base=LAW&amp;n=195608" TargetMode="External"/><Relationship Id="rId18" Type="http://schemas.openxmlformats.org/officeDocument/2006/relationships/hyperlink" Target="http://www.consultant.ru/cons/cgi/online.cgi?req=doc&amp;base=LAW&amp;n=151882" TargetMode="External"/><Relationship Id="rId26" Type="http://schemas.openxmlformats.org/officeDocument/2006/relationships/hyperlink" Target="http://www.consultant.ru/cons/cgi/online.cgi?req=doc&amp;base=LAW&amp;n=1009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23376/" TargetMode="External"/><Relationship Id="rId7" Type="http://schemas.openxmlformats.org/officeDocument/2006/relationships/hyperlink" Target="http://www.consultant.ru/cons/cgi/online.cgi?req=doc&amp;base=LAW&amp;n=286959" TargetMode="External"/><Relationship Id="rId12" Type="http://schemas.openxmlformats.org/officeDocument/2006/relationships/hyperlink" Target="http://www.consultant.ru/cons/cgi/online.cgi?req=doc&amp;base=LAW&amp;n=182734" TargetMode="External"/><Relationship Id="rId17" Type="http://schemas.openxmlformats.org/officeDocument/2006/relationships/hyperlink" Target="http://www.consultant.ru/cons/cgi/online.cgi?req=doc&amp;base=LAW&amp;n=168435" TargetMode="External"/><Relationship Id="rId25" Type="http://schemas.openxmlformats.org/officeDocument/2006/relationships/hyperlink" Target="http://www.consultant.ru/cons/cgi/online.cgi?req=doc&amp;base=LAW&amp;n=2159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eq=doc&amp;base=LAW&amp;n=137356" TargetMode="External"/><Relationship Id="rId20" Type="http://schemas.openxmlformats.org/officeDocument/2006/relationships/hyperlink" Target="http://www.consultant.ru/cons/cgi/online.cgi?req=doc&amp;base=LAW&amp;n=18993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e.int/en/web/conventions/full-list/-/conventions/rms/0900001680080642" TargetMode="External"/><Relationship Id="rId11" Type="http://schemas.openxmlformats.org/officeDocument/2006/relationships/hyperlink" Target="http://www.consultant.ru/cons/cgi/online.cgi?req=doc&amp;base=LAW&amp;n=180102" TargetMode="External"/><Relationship Id="rId24" Type="http://schemas.openxmlformats.org/officeDocument/2006/relationships/hyperlink" Target="http://www.consultant.ru/cons/cgi/online.cgi?req=doc&amp;base=LAW&amp;n=105764" TargetMode="External"/><Relationship Id="rId5" Type="http://schemas.openxmlformats.org/officeDocument/2006/relationships/hyperlink" Target="http://www.coe.int/en/web/conventions/full-list/-/conventions/rms/0900001680078c46" TargetMode="External"/><Relationship Id="rId15" Type="http://schemas.openxmlformats.org/officeDocument/2006/relationships/hyperlink" Target="http://www.consultant.ru/cons/cgi/online.cgi?req=doc&amp;base=LAW&amp;n=80028" TargetMode="External"/><Relationship Id="rId23" Type="http://schemas.openxmlformats.org/officeDocument/2006/relationships/hyperlink" Target="http://www.consultant.ru/cons/cgi/online.cgi?req=doc&amp;base=LAW&amp;n=2140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165070" TargetMode="External"/><Relationship Id="rId19" Type="http://schemas.openxmlformats.org/officeDocument/2006/relationships/hyperlink" Target="http://www.consultant.ru/cons/cgi/online.cgi?req=doc&amp;base=LAW&amp;n=175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19325" TargetMode="External"/><Relationship Id="rId14" Type="http://schemas.openxmlformats.org/officeDocument/2006/relationships/hyperlink" Target="http://www.consultant.ru/cons/cgi/online.cgi?req=doc&amp;base=LAW&amp;n=140009" TargetMode="External"/><Relationship Id="rId22" Type="http://schemas.openxmlformats.org/officeDocument/2006/relationships/hyperlink" Target="http://www.consultant.ru/document/cons_doc_LAW_99662/" TargetMode="External"/><Relationship Id="rId27" Type="http://schemas.openxmlformats.org/officeDocument/2006/relationships/hyperlink" Target="http://www.consultant.ru/cons/cgi/online.cgi?req=doc&amp;base=LAW&amp;n=167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Nikolys</cp:lastModifiedBy>
  <cp:revision>2</cp:revision>
  <dcterms:created xsi:type="dcterms:W3CDTF">2020-12-11T04:47:00Z</dcterms:created>
  <dcterms:modified xsi:type="dcterms:W3CDTF">2020-12-11T04:47:00Z</dcterms:modified>
</cp:coreProperties>
</file>