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5"/>
          <w:i/>
          <w:iCs/>
          <w:color w:val="000000"/>
          <w:sz w:val="28"/>
          <w:szCs w:val="28"/>
        </w:rPr>
        <w:t>Вступили в силу</w:t>
      </w:r>
      <w:r w:rsidRPr="000377A3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4" w:tgtFrame="_blank" w:history="1">
        <w:r w:rsidRPr="000377A3">
          <w:rPr>
            <w:rStyle w:val="a5"/>
            <w:i/>
            <w:iCs/>
            <w:color w:val="0269B3"/>
            <w:sz w:val="28"/>
            <w:szCs w:val="28"/>
          </w:rPr>
          <w:t>поправки в правила дорожного движения</w:t>
        </w:r>
      </w:hyperlink>
      <w:r w:rsidRPr="000377A3">
        <w:rPr>
          <w:rStyle w:val="a5"/>
          <w:i/>
          <w:iCs/>
          <w:color w:val="000000"/>
          <w:sz w:val="28"/>
          <w:szCs w:val="28"/>
        </w:rPr>
        <w:t>, касающиеся водителей мопедов и велосипедов. Первым - движение ограничили, вторым - прописали четкие требования.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Пожалуй, главное в этих правилах то, что до сих пор не было прописано четких формулировок для велосипедистов. Те, что были, просто невозможно было соблюдать при нашем движении. Однако новые требования заставят потесниться и автомобилистов, и пешеходов.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Так, например, теперь велосипедисты старше 14 лет должны будут двигаться только по специальным дорожкам. В крайнем случае, по велополосе, </w:t>
      </w:r>
      <w:hyperlink r:id="rId5" w:tgtFrame="_self" w:history="1">
        <w:r w:rsidRPr="000377A3">
          <w:rPr>
            <w:rStyle w:val="a6"/>
            <w:i/>
            <w:iCs/>
            <w:color w:val="0269B3"/>
            <w:sz w:val="28"/>
            <w:szCs w:val="28"/>
            <w:u w:val="none"/>
          </w:rPr>
          <w:t>которая будет отвед</w:t>
        </w:r>
        <w:r w:rsidRPr="000377A3">
          <w:rPr>
            <w:rStyle w:val="a6"/>
            <w:i/>
            <w:iCs/>
            <w:color w:val="0269B3"/>
            <w:sz w:val="28"/>
            <w:szCs w:val="28"/>
            <w:u w:val="none"/>
          </w:rPr>
          <w:t>е</w:t>
        </w:r>
        <w:r w:rsidRPr="000377A3">
          <w:rPr>
            <w:rStyle w:val="a6"/>
            <w:i/>
            <w:iCs/>
            <w:color w:val="0269B3"/>
            <w:sz w:val="28"/>
            <w:szCs w:val="28"/>
            <w:u w:val="none"/>
          </w:rPr>
          <w:t>на для их движения на проезжей части</w:t>
        </w:r>
      </w:hyperlink>
      <w:r w:rsidRPr="000377A3">
        <w:rPr>
          <w:rStyle w:val="a4"/>
          <w:color w:val="000000"/>
          <w:sz w:val="28"/>
          <w:szCs w:val="28"/>
        </w:rPr>
        <w:t>. Впрочем, при отсутствии этих полос они могут двигаться по проезжей части, прижимаясь как можно правее. А уж двигаться по тротуару и обочине им будет разрешено только в том случае, если нет соответствующих специальных дорожек и невозможно двигаться по краю дороги. Но при том условии, что они не будут мешать пешеходам. В противном случае им придется спешиться и везти своего "коня" в руках.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Для велосипедистов младше 14 лет делаются послабления. Им разрешено передвигаться на своих колесах, помимо специальных дорожек, в том числе по тротуару, а также в пределах, так называемых, "жилых зон". Но при этом они не могут выезжать на дороги и даже двигаться по велосипедным полосам, по ним проложенным. А уж те велосипедисты, которые младше 7 лет, даже по велопешеходным дорожкам должны передвигаться в зоне пешеходов. Правда, их сопровождающие получают право двигаться по тротуарам. Но только в том случае, если они сопровождают такого молодого велосипедиста.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В соответствии с поправками в правила, на дорогах должны появится новые знаки. В частности, знаки обозначающие велосипедную полосу, а также велосипедную и велопешеходную дорожки. Кроме того, должны появиться знаки, которые обозначают, где должны двигаться пешеходы, а где велосипедисты.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Пример использования подобных дорожек, а также знаков есть в Краснодаре. Правда, мало кто из краснодарских велосипедистов соблюдает требования этих знаков. Однако после соответствующих поправок в правила их можно привлекать к ответственности по статье 12.30 КоАП, штраф по которой составляет 500 рублей. А если нарушение было совершенно в нетрезвом виде - то от тысячи до полутора тысяч рублей.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Теперь перейдем к мопедам и скутерам, с которыми в стране складывается полное беззаконие. Согласно вступившим в силу поправкам в правила, их водители должны двигаться только по дорогам, держась, как можно правее. Им разрешается двигаться по велополосам, которые нанесены на проезжей части.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Допускается их движение по обочине, если оно не мешает пешеходам и нет возможности двигаться там, где положено. А вот тротуары, велосипедные и велопешеходные дорожки для них закрыты.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 xml:space="preserve">При повороте налево на дорогах, где полос для движения больше чем одна в одном направлении или по середине дороги проходят трамвайные пути, и велосипедисты, и водители мопедов должны спешиться и пересекать дорогу как </w:t>
      </w:r>
      <w:r w:rsidRPr="000377A3">
        <w:rPr>
          <w:rStyle w:val="a4"/>
          <w:color w:val="000000"/>
          <w:sz w:val="28"/>
          <w:szCs w:val="28"/>
        </w:rPr>
        <w:lastRenderedPageBreak/>
        <w:t>обычные пешеходы. Это правило действовало и до сих пор, просто не было достаточно конкретизировано.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Надо сказать, что изменились и приоритеты на дорогах. Если раньше водитель должен был уступать дорогу пешеходам и велосипедистам (мопеды по умолчанию относились к этим категориям) при повороте только тем, кто из них двигался в попутном направлении, то теперь всем, независимо от направления движения велосипедистов или мопедов.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Изначально заявлялось, что одна из целей, преследуемых поправками в правила, это развитие велосипедного движения. Так, по данным инициатора проекта "Общественный велоконтроль" Петра Дворянкина, столичные власти планируют увеличить количество "велопоездок" - есть такой термин - до 200 тысяч.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Надо сказать, что в прошлый велосезон их количество было в районе 20 тысяч. А для этого требуется организация мест для движения велосипедов. Без них - никуда. В настоящее время в Москве проложено в общей сложности 146 километров велодорожек. Предполагается, что в этом году их длину увеличат еще на 136 км.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Еще один нюанс, касающийся мопедов. Дело в том, что </w:t>
      </w:r>
      <w:hyperlink r:id="rId6" w:tgtFrame="_blank" w:history="1">
        <w:r w:rsidRPr="000377A3">
          <w:rPr>
            <w:rStyle w:val="a6"/>
            <w:i/>
            <w:iCs/>
            <w:color w:val="0269B3"/>
            <w:sz w:val="28"/>
            <w:szCs w:val="28"/>
            <w:u w:val="none"/>
          </w:rPr>
          <w:t>с 5 ноября прошлого года вступили в силу поправки в закон о безопасности дорожного движения</w:t>
        </w:r>
      </w:hyperlink>
      <w:r w:rsidRPr="000377A3">
        <w:rPr>
          <w:rStyle w:val="a4"/>
          <w:color w:val="000000"/>
          <w:sz w:val="28"/>
          <w:szCs w:val="28"/>
        </w:rPr>
        <w:t>, согласно которым управлять</w:t>
      </w:r>
      <w:hyperlink r:id="rId7" w:tgtFrame="_self" w:history="1">
        <w:r w:rsidRPr="000377A3">
          <w:rPr>
            <w:rStyle w:val="apple-converted-space"/>
            <w:i/>
            <w:iCs/>
            <w:color w:val="0269B3"/>
            <w:sz w:val="28"/>
            <w:szCs w:val="28"/>
          </w:rPr>
          <w:t> </w:t>
        </w:r>
        <w:r w:rsidRPr="000377A3">
          <w:rPr>
            <w:rStyle w:val="a6"/>
            <w:i/>
            <w:iCs/>
            <w:color w:val="0269B3"/>
            <w:sz w:val="28"/>
            <w:szCs w:val="28"/>
            <w:u w:val="none"/>
          </w:rPr>
          <w:t>мопедом могут только лица не моложе 16 лет</w:t>
        </w:r>
      </w:hyperlink>
      <w:r w:rsidRPr="000377A3">
        <w:rPr>
          <w:rStyle w:val="a4"/>
          <w:color w:val="000000"/>
          <w:sz w:val="28"/>
          <w:szCs w:val="28"/>
        </w:rPr>
        <w:t>. При этом у них должны быть права как минимум категории "М" - "мопеды".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До этой даты законодательство разрешало управление мопедами подростками с 14 лет и без каких-либо документов.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Однако до сих пор не приняты подзаконные акты, на основании которых автошколы могли бы готовить водителей категории "М", а ГИБДД принимать экзамены на соответствующую категорию.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В соответствии с этими же поправками, теперь невозможно пройти самостоятельную подготовку и сдать экзамен в ГИБДД экстерном. То есть кандидат на получение прав должен пройти обучение в лицензированном учебном заведении и получить свидетельство о профессиональной подготовке. Да - да, даже водитель мопеда теперь будет считаться профессионалом.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Но до сих пор нет программ подготовки таких водителей, соответственно автошколы не могут получить лицензию на их подготовку и обучать будущих водителей мопедов, а госавтоинспекция не может принимать экзамены, потому что не у кого.</w:t>
      </w:r>
    </w:p>
    <w:p w:rsidR="000377A3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В итоге сейчас управлять мопедом на совершенно законных основаниях имеют право только те, у кого уже есть права любой категории. То есть люди, старше 18 лет.</w:t>
      </w:r>
    </w:p>
    <w:p w:rsidR="00F522B8" w:rsidRPr="000377A3" w:rsidRDefault="000377A3" w:rsidP="000377A3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  <w:sz w:val="28"/>
          <w:szCs w:val="28"/>
        </w:rPr>
      </w:pPr>
      <w:r w:rsidRPr="000377A3">
        <w:rPr>
          <w:rStyle w:val="a4"/>
          <w:color w:val="000000"/>
          <w:sz w:val="28"/>
          <w:szCs w:val="28"/>
        </w:rPr>
        <w:t>Что касается их ответственности на дороге, то пока на них распространяются пункты Кодекса административных правонарушений, которые касаются велосипедистов и пешеходов. Предполагается, что в дальнейшем в КоАП будут внесены изменения, которые приравняют водителей мопедов ко всем остальным водителям по части ответственности за нарушение правил дорожного движения.</w:t>
      </w:r>
    </w:p>
    <w:sectPr w:rsidR="00F522B8" w:rsidRPr="000377A3" w:rsidSect="00F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377A3"/>
    <w:rsid w:val="000377A3"/>
    <w:rsid w:val="00F5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7A3"/>
    <w:rPr>
      <w:i/>
      <w:iCs/>
    </w:rPr>
  </w:style>
  <w:style w:type="character" w:styleId="a5">
    <w:name w:val="Strong"/>
    <w:basedOn w:val="a0"/>
    <w:uiPriority w:val="22"/>
    <w:qFormat/>
    <w:rsid w:val="000377A3"/>
    <w:rPr>
      <w:b/>
      <w:bCs/>
    </w:rPr>
  </w:style>
  <w:style w:type="character" w:customStyle="1" w:styleId="apple-converted-space">
    <w:name w:val="apple-converted-space"/>
    <w:basedOn w:val="a0"/>
    <w:rsid w:val="000377A3"/>
  </w:style>
  <w:style w:type="character" w:styleId="a6">
    <w:name w:val="Hyperlink"/>
    <w:basedOn w:val="a0"/>
    <w:uiPriority w:val="99"/>
    <w:semiHidden/>
    <w:unhideWhenUsed/>
    <w:rsid w:val="000377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77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3/11/05/mop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05/13/dvizenie-dok.html" TargetMode="External"/><Relationship Id="rId5" Type="http://schemas.openxmlformats.org/officeDocument/2006/relationships/hyperlink" Target="http://www.rg.ru/2014/03/30/velo-anons.html" TargetMode="External"/><Relationship Id="rId4" Type="http://schemas.openxmlformats.org/officeDocument/2006/relationships/hyperlink" Target="http://www.rg.ru/2014/04/02/pdd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5039</Characters>
  <Application>Microsoft Office Word</Application>
  <DocSecurity>0</DocSecurity>
  <Lines>41</Lines>
  <Paragraphs>11</Paragraphs>
  <ScaleCrop>false</ScaleCrop>
  <Company>Hewlett-Packard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2014-12-24T19:24:00Z</dcterms:created>
  <dcterms:modified xsi:type="dcterms:W3CDTF">2014-12-24T19:26:00Z</dcterms:modified>
</cp:coreProperties>
</file>